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5004" w:rsidRDefault="00645004" w:rsidP="00645004">
      <w:pPr>
        <w:tabs>
          <w:tab w:val="center" w:pos="7371"/>
        </w:tabs>
        <w:spacing w:after="0" w:line="240" w:lineRule="auto"/>
        <w:rPr>
          <w:sz w:val="14"/>
        </w:rPr>
      </w:pPr>
      <w:r>
        <w:rPr>
          <w:noProof/>
          <w:lang w:eastAsia="fr-FR"/>
        </w:rPr>
        <w:drawing>
          <wp:anchor distT="0" distB="0" distL="114300" distR="114300" simplePos="0" relativeHeight="251659264" behindDoc="0" locked="0" layoutInCell="1" allowOverlap="1">
            <wp:simplePos x="0" y="0"/>
            <wp:positionH relativeFrom="margin">
              <wp:posOffset>-635</wp:posOffset>
            </wp:positionH>
            <wp:positionV relativeFrom="paragraph">
              <wp:posOffset>-610235</wp:posOffset>
            </wp:positionV>
            <wp:extent cx="1066800" cy="1468755"/>
            <wp:effectExtent l="0" t="0" r="0" b="0"/>
            <wp:wrapNone/>
            <wp:docPr id="2" name="Image 2" descr="logo chartres met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chartres metr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0" cy="14687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5004" w:rsidRPr="0045417F" w:rsidRDefault="00645004" w:rsidP="00645004">
      <w:pPr>
        <w:tabs>
          <w:tab w:val="left" w:pos="5670"/>
        </w:tabs>
        <w:spacing w:after="0" w:line="240" w:lineRule="auto"/>
        <w:ind w:right="-142"/>
        <w:rPr>
          <w:rFonts w:ascii="Tahoma" w:hAnsi="Tahoma" w:cs="Tahoma"/>
          <w:b/>
        </w:rPr>
      </w:pPr>
      <w:r>
        <w:rPr>
          <w:rFonts w:ascii="Tahoma" w:hAnsi="Tahoma" w:cs="Tahoma"/>
          <w:b/>
          <w:sz w:val="23"/>
        </w:rPr>
        <w:tab/>
      </w:r>
    </w:p>
    <w:p w:rsidR="00645004" w:rsidRPr="0045417F" w:rsidRDefault="00645004" w:rsidP="00645004">
      <w:pPr>
        <w:tabs>
          <w:tab w:val="center" w:pos="7371"/>
        </w:tabs>
        <w:spacing w:after="0" w:line="240" w:lineRule="auto"/>
        <w:ind w:right="-142"/>
        <w:rPr>
          <w:rFonts w:ascii="Tahoma" w:hAnsi="Tahoma" w:cs="Tahoma"/>
          <w:b/>
        </w:rPr>
      </w:pPr>
      <w:r w:rsidRPr="0045417F">
        <w:rPr>
          <w:rFonts w:ascii="Tahoma" w:hAnsi="Tahoma" w:cs="Tahoma"/>
          <w:b/>
        </w:rPr>
        <w:tab/>
      </w:r>
    </w:p>
    <w:p w:rsidR="00645004" w:rsidRPr="0045417F" w:rsidRDefault="00645004" w:rsidP="00645004">
      <w:pPr>
        <w:tabs>
          <w:tab w:val="left" w:pos="5670"/>
        </w:tabs>
        <w:spacing w:after="0" w:line="240" w:lineRule="auto"/>
        <w:ind w:right="-142"/>
        <w:rPr>
          <w:rFonts w:ascii="Tahoma" w:hAnsi="Tahoma" w:cs="Tahoma"/>
          <w:b/>
        </w:rPr>
      </w:pPr>
      <w:r>
        <w:rPr>
          <w:rFonts w:ascii="Tahoma" w:hAnsi="Tahoma" w:cs="Tahoma"/>
          <w:b/>
        </w:rPr>
        <w:tab/>
      </w:r>
    </w:p>
    <w:p w:rsidR="00645004" w:rsidRPr="0045417F" w:rsidRDefault="00645004" w:rsidP="00645004">
      <w:pPr>
        <w:tabs>
          <w:tab w:val="left" w:pos="5670"/>
        </w:tabs>
        <w:spacing w:after="0" w:line="240" w:lineRule="auto"/>
        <w:ind w:right="-142"/>
        <w:rPr>
          <w:rFonts w:ascii="Tahoma" w:hAnsi="Tahoma" w:cs="Tahoma"/>
          <w:b/>
        </w:rPr>
      </w:pPr>
    </w:p>
    <w:p w:rsidR="00645004" w:rsidRPr="005A7FDA" w:rsidRDefault="00075F70" w:rsidP="00645004">
      <w:pPr>
        <w:tabs>
          <w:tab w:val="left" w:pos="5670"/>
        </w:tabs>
        <w:spacing w:after="0" w:line="240" w:lineRule="auto"/>
        <w:ind w:right="-142"/>
        <w:rPr>
          <w:rFonts w:ascii="Tahoma" w:hAnsi="Tahoma" w:cs="Tahoma"/>
          <w:b/>
          <w:sz w:val="23"/>
        </w:rPr>
      </w:pPr>
      <w:r>
        <w:rPr>
          <w:rFonts w:ascii="Tahoma" w:hAnsi="Tahoma" w:cs="Tahoma"/>
          <w:b/>
        </w:rPr>
        <w:tab/>
      </w:r>
    </w:p>
    <w:p w:rsidR="00645004" w:rsidRPr="005A7FDA" w:rsidRDefault="00645004" w:rsidP="00645004">
      <w:pPr>
        <w:spacing w:after="0" w:line="240" w:lineRule="auto"/>
        <w:jc w:val="both"/>
        <w:rPr>
          <w:rFonts w:ascii="Tahoma" w:hAnsi="Tahoma" w:cs="Tahoma"/>
          <w:spacing w:val="-4"/>
          <w:sz w:val="16"/>
          <w:szCs w:val="16"/>
        </w:rPr>
      </w:pPr>
      <w:r>
        <w:rPr>
          <w:rFonts w:ascii="Tahoma" w:hAnsi="Tahoma" w:cs="Tahoma"/>
          <w:spacing w:val="-4"/>
          <w:sz w:val="16"/>
          <w:szCs w:val="16"/>
        </w:rPr>
        <w:t xml:space="preserve">DGA Ressources Humaines &amp; Modernisation sociale </w:t>
      </w:r>
    </w:p>
    <w:p w:rsidR="00645004" w:rsidRDefault="00645004" w:rsidP="00645004">
      <w:pPr>
        <w:spacing w:after="0" w:line="240" w:lineRule="auto"/>
        <w:jc w:val="both"/>
        <w:rPr>
          <w:rFonts w:ascii="Tahoma" w:hAnsi="Tahoma" w:cs="Tahoma"/>
          <w:spacing w:val="-4"/>
          <w:sz w:val="16"/>
          <w:szCs w:val="16"/>
        </w:rPr>
      </w:pPr>
      <w:r>
        <w:rPr>
          <w:rFonts w:ascii="Tahoma" w:hAnsi="Tahoma" w:cs="Tahoma"/>
          <w:spacing w:val="-4"/>
          <w:sz w:val="16"/>
          <w:szCs w:val="16"/>
        </w:rPr>
        <w:t xml:space="preserve">Service </w:t>
      </w:r>
      <w:r w:rsidRPr="005A7FDA">
        <w:rPr>
          <w:rFonts w:ascii="Tahoma" w:hAnsi="Tahoma" w:cs="Tahoma"/>
          <w:spacing w:val="-4"/>
          <w:sz w:val="16"/>
          <w:szCs w:val="16"/>
        </w:rPr>
        <w:t>Emploi et Formation</w:t>
      </w:r>
    </w:p>
    <w:p w:rsidR="00645004" w:rsidRPr="005A7FDA" w:rsidRDefault="00645004" w:rsidP="00645004">
      <w:pPr>
        <w:spacing w:after="0" w:line="240" w:lineRule="auto"/>
        <w:jc w:val="both"/>
        <w:rPr>
          <w:rFonts w:ascii="Tahoma" w:hAnsi="Tahoma" w:cs="Tahoma"/>
          <w:spacing w:val="-4"/>
          <w:sz w:val="16"/>
          <w:szCs w:val="16"/>
        </w:rPr>
      </w:pPr>
      <w:r>
        <w:rPr>
          <w:rFonts w:ascii="Tahoma" w:hAnsi="Tahoma" w:cs="Tahoma"/>
          <w:spacing w:val="-4"/>
          <w:sz w:val="16"/>
          <w:szCs w:val="16"/>
        </w:rPr>
        <w:t xml:space="preserve">Chartres, le </w:t>
      </w:r>
      <w:r w:rsidR="00075F70">
        <w:rPr>
          <w:rFonts w:ascii="Tahoma" w:hAnsi="Tahoma" w:cs="Tahoma"/>
          <w:spacing w:val="-4"/>
          <w:sz w:val="16"/>
          <w:szCs w:val="16"/>
        </w:rPr>
        <w:t>04 juillet 2022</w:t>
      </w:r>
    </w:p>
    <w:p w:rsidR="00645004" w:rsidRPr="007B387C" w:rsidRDefault="00645004" w:rsidP="00645004">
      <w:pPr>
        <w:spacing w:after="0" w:line="240" w:lineRule="auto"/>
        <w:jc w:val="both"/>
        <w:rPr>
          <w:rFonts w:ascii="Calibri" w:hAnsi="Calibri" w:cs="Calibri"/>
        </w:rPr>
      </w:pPr>
    </w:p>
    <w:p w:rsidR="00645004" w:rsidRPr="00E20E15" w:rsidRDefault="00DF7495" w:rsidP="008B49E5">
      <w:pPr>
        <w:pStyle w:val="NormalWeb"/>
        <w:spacing w:before="0" w:beforeAutospacing="0" w:after="0" w:afterAutospacing="0"/>
        <w:jc w:val="both"/>
        <w:rPr>
          <w:rFonts w:ascii="Calibri" w:hAnsi="Calibri" w:cs="Calibri"/>
          <w:sz w:val="22"/>
          <w:szCs w:val="22"/>
        </w:rPr>
      </w:pPr>
      <w:r w:rsidRPr="00DF7495">
        <w:rPr>
          <w:rFonts w:asciiTheme="minorHAnsi" w:hAnsiTheme="minorHAnsi" w:cstheme="minorHAnsi"/>
          <w:sz w:val="22"/>
          <w:szCs w:val="22"/>
        </w:rPr>
        <w:t>Chartres met en valeur ses 120 ha d’espaces verts, parcs, jardins, squares… disséminés à travers la ville. Elle applique une politique volontaire de fleurissement avec, 4 fleurs du CNVVF depuis 2002. Engagée dans le « zéro phyto » elle applique développe désormais de nouvelles méthodes alternatives telles que la protection biologique intégrée (PBI).</w:t>
      </w:r>
      <w:r w:rsidR="008B49E5">
        <w:rPr>
          <w:rFonts w:asciiTheme="minorHAnsi" w:hAnsiTheme="minorHAnsi" w:cstheme="minorHAnsi"/>
          <w:sz w:val="22"/>
          <w:szCs w:val="22"/>
        </w:rPr>
        <w:t xml:space="preserve"> </w:t>
      </w:r>
      <w:r w:rsidRPr="008B49E5">
        <w:rPr>
          <w:rFonts w:asciiTheme="minorHAnsi" w:hAnsiTheme="minorHAnsi" w:cstheme="minorHAnsi"/>
          <w:sz w:val="22"/>
          <w:szCs w:val="22"/>
        </w:rPr>
        <w:t>Intégré au sein d’un service de 61 personnes, le service espaces verts recrute</w:t>
      </w:r>
      <w:r w:rsidR="00645004" w:rsidRPr="008B49E5">
        <w:rPr>
          <w:rFonts w:asciiTheme="minorHAnsi" w:hAnsiTheme="minorHAnsi" w:cstheme="minorHAnsi"/>
          <w:sz w:val="22"/>
          <w:szCs w:val="22"/>
        </w:rPr>
        <w:t xml:space="preserve"> par voie statutaire ou contractuelle, un</w:t>
      </w:r>
      <w:r w:rsidR="00645004" w:rsidRPr="00E20E15">
        <w:rPr>
          <w:rFonts w:ascii="Calibri" w:hAnsi="Calibri" w:cs="Calibri"/>
          <w:sz w:val="22"/>
          <w:szCs w:val="22"/>
        </w:rPr>
        <w:t xml:space="preserve">  </w:t>
      </w:r>
    </w:p>
    <w:p w:rsidR="00645004" w:rsidRPr="00E20E15" w:rsidRDefault="00645004" w:rsidP="006A4CF5">
      <w:pPr>
        <w:spacing w:after="0" w:line="240" w:lineRule="auto"/>
        <w:jc w:val="both"/>
        <w:rPr>
          <w:rFonts w:ascii="Calibri" w:hAnsi="Calibri" w:cs="Calibri"/>
          <w:spacing w:val="-4"/>
        </w:rPr>
      </w:pPr>
    </w:p>
    <w:p w:rsidR="00645004" w:rsidRPr="00E20E15" w:rsidRDefault="00FD6D90" w:rsidP="00645004">
      <w:pPr>
        <w:pBdr>
          <w:top w:val="single" w:sz="4" w:space="0" w:color="auto"/>
          <w:left w:val="single" w:sz="4" w:space="4" w:color="auto"/>
          <w:bottom w:val="single" w:sz="4" w:space="1" w:color="auto"/>
          <w:right w:val="single" w:sz="4" w:space="4" w:color="auto"/>
        </w:pBdr>
        <w:tabs>
          <w:tab w:val="left" w:pos="7371"/>
        </w:tabs>
        <w:spacing w:after="0" w:line="240" w:lineRule="auto"/>
        <w:jc w:val="center"/>
        <w:rPr>
          <w:rFonts w:ascii="Calibri" w:hAnsi="Calibri" w:cs="Calibri"/>
          <w:b/>
          <w:smallCaps/>
          <w:sz w:val="24"/>
          <w:szCs w:val="24"/>
        </w:rPr>
      </w:pPr>
      <w:r>
        <w:rPr>
          <w:rFonts w:ascii="Calibri" w:hAnsi="Calibri" w:cs="Calibri"/>
          <w:b/>
          <w:smallCaps/>
          <w:sz w:val="24"/>
          <w:szCs w:val="24"/>
        </w:rPr>
        <w:t>Agent d’entretien du patrimoine arboré-élagueur</w:t>
      </w:r>
      <w:r w:rsidR="00DB00C8" w:rsidRPr="00E20E15">
        <w:rPr>
          <w:rFonts w:ascii="Calibri" w:hAnsi="Calibri" w:cs="Calibri"/>
          <w:b/>
          <w:smallCaps/>
          <w:sz w:val="24"/>
          <w:szCs w:val="24"/>
        </w:rPr>
        <w:t xml:space="preserve"> </w:t>
      </w:r>
      <w:r w:rsidR="00645004" w:rsidRPr="00E20E15">
        <w:rPr>
          <w:rFonts w:ascii="Calibri" w:hAnsi="Calibri" w:cs="Calibri"/>
          <w:b/>
          <w:smallCaps/>
          <w:sz w:val="24"/>
          <w:szCs w:val="24"/>
        </w:rPr>
        <w:t xml:space="preserve">H/F </w:t>
      </w:r>
    </w:p>
    <w:p w:rsidR="00645004" w:rsidRPr="004F6907" w:rsidRDefault="00645004" w:rsidP="00645004">
      <w:pPr>
        <w:pBdr>
          <w:top w:val="single" w:sz="4" w:space="0" w:color="auto"/>
          <w:left w:val="single" w:sz="4" w:space="4" w:color="auto"/>
          <w:bottom w:val="single" w:sz="4" w:space="1" w:color="auto"/>
          <w:right w:val="single" w:sz="4" w:space="4" w:color="auto"/>
        </w:pBdr>
        <w:tabs>
          <w:tab w:val="left" w:pos="7371"/>
        </w:tabs>
        <w:spacing w:after="0" w:line="240" w:lineRule="auto"/>
        <w:jc w:val="center"/>
        <w:rPr>
          <w:rFonts w:ascii="Calibri" w:hAnsi="Calibri" w:cs="Calibri"/>
          <w:smallCaps/>
        </w:rPr>
      </w:pPr>
      <w:r w:rsidRPr="004F6907">
        <w:rPr>
          <w:rFonts w:ascii="Calibri" w:hAnsi="Calibri" w:cs="Calibri"/>
          <w:smallCaps/>
        </w:rPr>
        <w:t xml:space="preserve">au sein </w:t>
      </w:r>
      <w:r w:rsidR="00DB00C8" w:rsidRPr="004F6907">
        <w:rPr>
          <w:rFonts w:ascii="Calibri" w:hAnsi="Calibri" w:cs="Calibri"/>
          <w:smallCaps/>
        </w:rPr>
        <w:t>du service espace</w:t>
      </w:r>
      <w:r w:rsidR="00D870F4">
        <w:rPr>
          <w:rFonts w:ascii="Calibri" w:hAnsi="Calibri" w:cs="Calibri"/>
          <w:smallCaps/>
        </w:rPr>
        <w:t>s</w:t>
      </w:r>
      <w:r w:rsidR="00DB00C8" w:rsidRPr="004F6907">
        <w:rPr>
          <w:rFonts w:ascii="Calibri" w:hAnsi="Calibri" w:cs="Calibri"/>
          <w:smallCaps/>
        </w:rPr>
        <w:t xml:space="preserve"> verts </w:t>
      </w:r>
      <w:r w:rsidRPr="004F6907">
        <w:rPr>
          <w:rFonts w:ascii="Calibri" w:hAnsi="Calibri" w:cs="Calibri"/>
          <w:smallCaps/>
        </w:rPr>
        <w:t xml:space="preserve">de la direction de l’espace public </w:t>
      </w:r>
    </w:p>
    <w:p w:rsidR="00645004" w:rsidRPr="004F6907" w:rsidRDefault="00645004" w:rsidP="00645004">
      <w:pPr>
        <w:pBdr>
          <w:top w:val="single" w:sz="4" w:space="0" w:color="auto"/>
          <w:left w:val="single" w:sz="4" w:space="4" w:color="auto"/>
          <w:bottom w:val="single" w:sz="4" w:space="1" w:color="auto"/>
          <w:right w:val="single" w:sz="4" w:space="4" w:color="auto"/>
        </w:pBdr>
        <w:tabs>
          <w:tab w:val="left" w:pos="7371"/>
        </w:tabs>
        <w:spacing w:after="0" w:line="240" w:lineRule="auto"/>
        <w:jc w:val="center"/>
        <w:rPr>
          <w:rFonts w:ascii="Calibri" w:hAnsi="Calibri" w:cs="Calibri"/>
          <w:smallCaps/>
        </w:rPr>
      </w:pPr>
      <w:r w:rsidRPr="004F6907">
        <w:rPr>
          <w:rFonts w:ascii="Calibri" w:hAnsi="Calibri" w:cs="Calibri"/>
          <w:smallCaps/>
        </w:rPr>
        <w:t xml:space="preserve">(Catégorie </w:t>
      </w:r>
      <w:r w:rsidR="00DF7495" w:rsidRPr="004F6907">
        <w:rPr>
          <w:rFonts w:ascii="Calibri" w:hAnsi="Calibri" w:cs="Calibri"/>
          <w:smallCaps/>
        </w:rPr>
        <w:t>C</w:t>
      </w:r>
      <w:r w:rsidRPr="004F6907">
        <w:rPr>
          <w:rFonts w:ascii="Calibri" w:hAnsi="Calibri" w:cs="Calibri"/>
          <w:smallCaps/>
        </w:rPr>
        <w:t xml:space="preserve"> –</w:t>
      </w:r>
      <w:r w:rsidR="00DF7495" w:rsidRPr="004F6907">
        <w:rPr>
          <w:rFonts w:ascii="Calibri" w:hAnsi="Calibri" w:cs="Calibri"/>
          <w:smallCaps/>
        </w:rPr>
        <w:t xml:space="preserve"> </w:t>
      </w:r>
      <w:r w:rsidR="00E16AA6" w:rsidRPr="004F6907">
        <w:rPr>
          <w:rFonts w:ascii="Calibri" w:hAnsi="Calibri" w:cs="Calibri"/>
          <w:smallCaps/>
        </w:rPr>
        <w:t>cadre d’emploi des</w:t>
      </w:r>
      <w:r w:rsidR="00FD6D90">
        <w:rPr>
          <w:rFonts w:ascii="Calibri" w:hAnsi="Calibri" w:cs="Calibri"/>
          <w:smallCaps/>
        </w:rPr>
        <w:t xml:space="preserve"> adjoints techniques </w:t>
      </w:r>
      <w:r w:rsidRPr="004F6907">
        <w:rPr>
          <w:rFonts w:ascii="Calibri" w:hAnsi="Calibri" w:cs="Calibri"/>
          <w:smallCaps/>
        </w:rPr>
        <w:t>ou Contractuel)</w:t>
      </w:r>
    </w:p>
    <w:p w:rsidR="00645004" w:rsidRPr="00E20E15" w:rsidRDefault="00645004" w:rsidP="00645004">
      <w:pPr>
        <w:spacing w:after="0" w:line="240" w:lineRule="auto"/>
        <w:jc w:val="both"/>
        <w:rPr>
          <w:rFonts w:ascii="Calibri" w:hAnsi="Calibri" w:cs="Calibri"/>
        </w:rPr>
      </w:pPr>
    </w:p>
    <w:p w:rsidR="00B148DE" w:rsidRDefault="007D040F" w:rsidP="00B148DE">
      <w:pPr>
        <w:spacing w:after="0" w:line="240" w:lineRule="auto"/>
        <w:jc w:val="both"/>
        <w:rPr>
          <w:rFonts w:eastAsia="Times New Roman" w:cstheme="minorHAnsi"/>
          <w:lang w:eastAsia="fr-FR"/>
        </w:rPr>
      </w:pPr>
      <w:r>
        <w:rPr>
          <w:rFonts w:cstheme="minorHAnsi"/>
        </w:rPr>
        <w:t xml:space="preserve">Basé sur le site des Perriers et rattaché au chef d’équipe Arbres, </w:t>
      </w:r>
      <w:r w:rsidR="00B148DE">
        <w:rPr>
          <w:rFonts w:eastAsia="Times New Roman" w:cstheme="minorHAnsi"/>
          <w:lang w:eastAsia="fr-FR"/>
        </w:rPr>
        <w:t>vos missions se déclinent selon</w:t>
      </w:r>
      <w:r w:rsidR="004F6907">
        <w:rPr>
          <w:rFonts w:eastAsia="Times New Roman" w:cstheme="minorHAnsi"/>
          <w:lang w:eastAsia="fr-FR"/>
        </w:rPr>
        <w:t xml:space="preserve"> les</w:t>
      </w:r>
      <w:r w:rsidR="00B148DE">
        <w:rPr>
          <w:rFonts w:eastAsia="Times New Roman" w:cstheme="minorHAnsi"/>
          <w:lang w:eastAsia="fr-FR"/>
        </w:rPr>
        <w:t xml:space="preserve"> thématiques suivantes : </w:t>
      </w:r>
    </w:p>
    <w:p w:rsidR="00FD6D90" w:rsidRPr="00FD6D90" w:rsidRDefault="00FD6D90" w:rsidP="00FD6D90">
      <w:pPr>
        <w:pStyle w:val="Paragraphedeliste"/>
        <w:numPr>
          <w:ilvl w:val="0"/>
          <w:numId w:val="3"/>
        </w:numPr>
        <w:spacing w:after="0" w:line="240" w:lineRule="auto"/>
        <w:jc w:val="both"/>
        <w:rPr>
          <w:rFonts w:eastAsia="Times New Roman" w:cstheme="minorHAnsi"/>
          <w:lang w:eastAsia="fr-FR"/>
        </w:rPr>
      </w:pPr>
      <w:r w:rsidRPr="00FD6D90">
        <w:rPr>
          <w:rFonts w:eastAsia="Times New Roman" w:cstheme="minorHAnsi"/>
          <w:lang w:eastAsia="fr-FR"/>
        </w:rPr>
        <w:t xml:space="preserve"> </w:t>
      </w:r>
      <w:r w:rsidR="007D040F" w:rsidRPr="00FD6D90">
        <w:rPr>
          <w:rFonts w:eastAsia="Times New Roman" w:cstheme="minorHAnsi"/>
          <w:lang w:eastAsia="fr-FR"/>
        </w:rPr>
        <w:t>La</w:t>
      </w:r>
      <w:r w:rsidRPr="00FD6D90">
        <w:rPr>
          <w:rFonts w:eastAsia="Times New Roman" w:cstheme="minorHAnsi"/>
          <w:lang w:eastAsia="fr-FR"/>
        </w:rPr>
        <w:t xml:space="preserve"> plantation d’arbres dans le cadre de renouvellements et nouvelles plantations</w:t>
      </w:r>
    </w:p>
    <w:p w:rsidR="00FD6D90" w:rsidRPr="00FD6D90" w:rsidRDefault="00FD6D90" w:rsidP="00FD6D90">
      <w:pPr>
        <w:pStyle w:val="Paragraphedeliste"/>
        <w:numPr>
          <w:ilvl w:val="0"/>
          <w:numId w:val="3"/>
        </w:numPr>
        <w:spacing w:after="0" w:line="240" w:lineRule="auto"/>
        <w:jc w:val="both"/>
        <w:rPr>
          <w:rFonts w:eastAsia="Times New Roman" w:cstheme="minorHAnsi"/>
          <w:lang w:eastAsia="fr-FR"/>
        </w:rPr>
      </w:pPr>
      <w:r w:rsidRPr="00FD6D90">
        <w:rPr>
          <w:rFonts w:eastAsia="Times New Roman" w:cstheme="minorHAnsi"/>
          <w:lang w:eastAsia="fr-FR"/>
        </w:rPr>
        <w:t xml:space="preserve"> </w:t>
      </w:r>
      <w:r w:rsidR="007D040F" w:rsidRPr="00FD6D90">
        <w:rPr>
          <w:rFonts w:eastAsia="Times New Roman" w:cstheme="minorHAnsi"/>
          <w:lang w:eastAsia="fr-FR"/>
        </w:rPr>
        <w:t>Le</w:t>
      </w:r>
      <w:r w:rsidRPr="00FD6D90">
        <w:rPr>
          <w:rFonts w:eastAsia="Times New Roman" w:cstheme="minorHAnsi"/>
          <w:lang w:eastAsia="fr-FR"/>
        </w:rPr>
        <w:t xml:space="preserve"> suivi cultural des plantations d’arbres,</w:t>
      </w:r>
    </w:p>
    <w:p w:rsidR="00FD6D90" w:rsidRPr="00FD6D90" w:rsidRDefault="00FD6D90" w:rsidP="00FD6D90">
      <w:pPr>
        <w:pStyle w:val="Paragraphedeliste"/>
        <w:numPr>
          <w:ilvl w:val="0"/>
          <w:numId w:val="3"/>
        </w:numPr>
        <w:spacing w:after="0" w:line="240" w:lineRule="auto"/>
        <w:jc w:val="both"/>
        <w:rPr>
          <w:rFonts w:eastAsia="Times New Roman" w:cstheme="minorHAnsi"/>
          <w:lang w:eastAsia="fr-FR"/>
        </w:rPr>
      </w:pPr>
      <w:r w:rsidRPr="00FD6D90">
        <w:rPr>
          <w:rFonts w:eastAsia="Times New Roman" w:cstheme="minorHAnsi"/>
          <w:lang w:eastAsia="fr-FR"/>
        </w:rPr>
        <w:t xml:space="preserve"> </w:t>
      </w:r>
      <w:r w:rsidR="007D040F" w:rsidRPr="00FD6D90">
        <w:rPr>
          <w:rFonts w:eastAsia="Times New Roman" w:cstheme="minorHAnsi"/>
          <w:lang w:eastAsia="fr-FR"/>
        </w:rPr>
        <w:t>L’ensemble</w:t>
      </w:r>
      <w:r w:rsidRPr="00FD6D90">
        <w:rPr>
          <w:rFonts w:eastAsia="Times New Roman" w:cstheme="minorHAnsi"/>
          <w:lang w:eastAsia="fr-FR"/>
        </w:rPr>
        <w:t xml:space="preserve"> des tailles sur le parc arboré </w:t>
      </w:r>
    </w:p>
    <w:p w:rsidR="00FD6D90" w:rsidRPr="00FD6D90" w:rsidRDefault="00FD6D90" w:rsidP="00FD6D90">
      <w:pPr>
        <w:pStyle w:val="Paragraphedeliste"/>
        <w:numPr>
          <w:ilvl w:val="0"/>
          <w:numId w:val="3"/>
        </w:numPr>
        <w:spacing w:after="0" w:line="240" w:lineRule="auto"/>
        <w:jc w:val="both"/>
        <w:rPr>
          <w:rFonts w:eastAsia="Times New Roman" w:cstheme="minorHAnsi"/>
          <w:lang w:eastAsia="fr-FR"/>
        </w:rPr>
      </w:pPr>
      <w:r w:rsidRPr="00FD6D90">
        <w:rPr>
          <w:rFonts w:eastAsia="Times New Roman" w:cstheme="minorHAnsi"/>
          <w:lang w:eastAsia="fr-FR"/>
        </w:rPr>
        <w:t xml:space="preserve"> </w:t>
      </w:r>
      <w:r w:rsidR="007D040F" w:rsidRPr="00FD6D90">
        <w:rPr>
          <w:rFonts w:eastAsia="Times New Roman" w:cstheme="minorHAnsi"/>
          <w:lang w:eastAsia="fr-FR"/>
        </w:rPr>
        <w:t>L’abattage</w:t>
      </w:r>
      <w:r w:rsidRPr="00FD6D90">
        <w:rPr>
          <w:rFonts w:eastAsia="Times New Roman" w:cstheme="minorHAnsi"/>
          <w:lang w:eastAsia="fr-FR"/>
        </w:rPr>
        <w:t xml:space="preserve"> et le démontage d’arbres morts, malades ou dangereux</w:t>
      </w:r>
    </w:p>
    <w:p w:rsidR="00FD6D90" w:rsidRPr="00FD6D90" w:rsidRDefault="00FD6D90" w:rsidP="00FD6D90">
      <w:pPr>
        <w:pStyle w:val="Paragraphedeliste"/>
        <w:numPr>
          <w:ilvl w:val="0"/>
          <w:numId w:val="3"/>
        </w:numPr>
        <w:spacing w:after="0" w:line="240" w:lineRule="auto"/>
        <w:jc w:val="both"/>
        <w:rPr>
          <w:rFonts w:eastAsia="Times New Roman" w:cstheme="minorHAnsi"/>
          <w:lang w:eastAsia="fr-FR"/>
        </w:rPr>
      </w:pPr>
      <w:r w:rsidRPr="00FD6D90">
        <w:rPr>
          <w:rFonts w:eastAsia="Times New Roman" w:cstheme="minorHAnsi"/>
          <w:lang w:eastAsia="fr-FR"/>
        </w:rPr>
        <w:t xml:space="preserve"> </w:t>
      </w:r>
      <w:r w:rsidR="007D040F" w:rsidRPr="00FD6D90">
        <w:rPr>
          <w:rFonts w:eastAsia="Times New Roman" w:cstheme="minorHAnsi"/>
          <w:lang w:eastAsia="fr-FR"/>
        </w:rPr>
        <w:t>Le</w:t>
      </w:r>
      <w:r w:rsidRPr="00FD6D90">
        <w:rPr>
          <w:rFonts w:eastAsia="Times New Roman" w:cstheme="minorHAnsi"/>
          <w:lang w:eastAsia="fr-FR"/>
        </w:rPr>
        <w:t xml:space="preserve"> rognage de souches</w:t>
      </w:r>
    </w:p>
    <w:p w:rsidR="00FD6D90" w:rsidRPr="00FD6D90" w:rsidRDefault="00FD6D90" w:rsidP="00FD6D90">
      <w:pPr>
        <w:pStyle w:val="Paragraphedeliste"/>
        <w:numPr>
          <w:ilvl w:val="0"/>
          <w:numId w:val="3"/>
        </w:numPr>
        <w:spacing w:after="0" w:line="240" w:lineRule="auto"/>
        <w:jc w:val="both"/>
        <w:rPr>
          <w:rFonts w:eastAsia="Times New Roman" w:cstheme="minorHAnsi"/>
          <w:lang w:eastAsia="fr-FR"/>
        </w:rPr>
      </w:pPr>
      <w:r w:rsidRPr="00FD6D90">
        <w:rPr>
          <w:rFonts w:eastAsia="Times New Roman" w:cstheme="minorHAnsi"/>
          <w:lang w:eastAsia="fr-FR"/>
        </w:rPr>
        <w:t xml:space="preserve"> </w:t>
      </w:r>
      <w:r w:rsidR="007D040F" w:rsidRPr="00FD6D90">
        <w:rPr>
          <w:rFonts w:eastAsia="Times New Roman" w:cstheme="minorHAnsi"/>
          <w:lang w:eastAsia="fr-FR"/>
        </w:rPr>
        <w:t>Le</w:t>
      </w:r>
      <w:r w:rsidRPr="00FD6D90">
        <w:rPr>
          <w:rFonts w:eastAsia="Times New Roman" w:cstheme="minorHAnsi"/>
          <w:lang w:eastAsia="fr-FR"/>
        </w:rPr>
        <w:t xml:space="preserve"> broyage des déchets lié à ces opérations pour la revalorisation en paillage</w:t>
      </w:r>
    </w:p>
    <w:p w:rsidR="00FD6D90" w:rsidRPr="00FD6D90" w:rsidRDefault="00FD6D90" w:rsidP="00FD6D90">
      <w:pPr>
        <w:pStyle w:val="Paragraphedeliste"/>
        <w:numPr>
          <w:ilvl w:val="0"/>
          <w:numId w:val="3"/>
        </w:numPr>
        <w:spacing w:after="0" w:line="240" w:lineRule="auto"/>
        <w:jc w:val="both"/>
        <w:rPr>
          <w:rFonts w:eastAsia="Times New Roman" w:cstheme="minorHAnsi"/>
          <w:lang w:eastAsia="fr-FR"/>
        </w:rPr>
      </w:pPr>
      <w:r w:rsidRPr="00FD6D90">
        <w:rPr>
          <w:rFonts w:eastAsia="Times New Roman" w:cstheme="minorHAnsi"/>
          <w:lang w:eastAsia="fr-FR"/>
        </w:rPr>
        <w:t xml:space="preserve"> </w:t>
      </w:r>
      <w:r w:rsidR="007D040F" w:rsidRPr="00FD6D90">
        <w:rPr>
          <w:rFonts w:eastAsia="Times New Roman" w:cstheme="minorHAnsi"/>
          <w:lang w:eastAsia="fr-FR"/>
        </w:rPr>
        <w:t>La</w:t>
      </w:r>
      <w:r w:rsidRPr="00FD6D90">
        <w:rPr>
          <w:rFonts w:eastAsia="Times New Roman" w:cstheme="minorHAnsi"/>
          <w:lang w:eastAsia="fr-FR"/>
        </w:rPr>
        <w:t xml:space="preserve"> mise en place et suivi de la protection biologique intégrée</w:t>
      </w:r>
    </w:p>
    <w:p w:rsidR="00FD6D90" w:rsidRPr="00FD6D90" w:rsidRDefault="00FD6D90" w:rsidP="00FD6D90">
      <w:pPr>
        <w:pStyle w:val="Paragraphedeliste"/>
        <w:numPr>
          <w:ilvl w:val="0"/>
          <w:numId w:val="3"/>
        </w:numPr>
        <w:spacing w:after="0" w:line="240" w:lineRule="auto"/>
        <w:jc w:val="both"/>
        <w:rPr>
          <w:rFonts w:eastAsia="Times New Roman" w:cstheme="minorHAnsi"/>
          <w:lang w:eastAsia="fr-FR"/>
        </w:rPr>
      </w:pPr>
      <w:r w:rsidRPr="00FD6D90">
        <w:rPr>
          <w:rFonts w:eastAsia="Times New Roman" w:cstheme="minorHAnsi"/>
          <w:lang w:eastAsia="fr-FR"/>
        </w:rPr>
        <w:t xml:space="preserve"> </w:t>
      </w:r>
      <w:r w:rsidR="007D040F" w:rsidRPr="00FD6D90">
        <w:rPr>
          <w:rFonts w:eastAsia="Times New Roman" w:cstheme="minorHAnsi"/>
          <w:lang w:eastAsia="fr-FR"/>
        </w:rPr>
        <w:t>Les</w:t>
      </w:r>
      <w:r w:rsidRPr="00FD6D90">
        <w:rPr>
          <w:rFonts w:eastAsia="Times New Roman" w:cstheme="minorHAnsi"/>
          <w:lang w:eastAsia="fr-FR"/>
        </w:rPr>
        <w:t xml:space="preserve"> petits travaux d’aménagement espaces verts et de création</w:t>
      </w:r>
    </w:p>
    <w:p w:rsidR="00FD6D90" w:rsidRPr="00FD6D90" w:rsidRDefault="00FD6D90" w:rsidP="00FD6D90">
      <w:pPr>
        <w:pStyle w:val="Paragraphedeliste"/>
        <w:numPr>
          <w:ilvl w:val="0"/>
          <w:numId w:val="3"/>
        </w:numPr>
        <w:spacing w:after="0" w:line="240" w:lineRule="auto"/>
        <w:jc w:val="both"/>
        <w:rPr>
          <w:rFonts w:eastAsia="Times New Roman" w:cstheme="minorHAnsi"/>
          <w:lang w:eastAsia="fr-FR"/>
        </w:rPr>
      </w:pPr>
      <w:r w:rsidRPr="00FD6D90">
        <w:rPr>
          <w:rFonts w:eastAsia="Times New Roman" w:cstheme="minorHAnsi"/>
          <w:lang w:eastAsia="fr-FR"/>
        </w:rPr>
        <w:t xml:space="preserve"> </w:t>
      </w:r>
      <w:r w:rsidR="007D040F" w:rsidRPr="00FD6D90">
        <w:rPr>
          <w:rFonts w:eastAsia="Times New Roman" w:cstheme="minorHAnsi"/>
          <w:lang w:eastAsia="fr-FR"/>
        </w:rPr>
        <w:t>Le</w:t>
      </w:r>
      <w:r w:rsidRPr="00FD6D90">
        <w:rPr>
          <w:rFonts w:eastAsia="Times New Roman" w:cstheme="minorHAnsi"/>
          <w:lang w:eastAsia="fr-FR"/>
        </w:rPr>
        <w:t xml:space="preserve"> suivi du patrimoine arboré</w:t>
      </w:r>
    </w:p>
    <w:p w:rsidR="00FD6D90" w:rsidRPr="00FD6D90" w:rsidRDefault="00FD6D90" w:rsidP="00FD6D90">
      <w:pPr>
        <w:pStyle w:val="Paragraphedeliste"/>
        <w:numPr>
          <w:ilvl w:val="0"/>
          <w:numId w:val="3"/>
        </w:numPr>
        <w:spacing w:after="0" w:line="240" w:lineRule="auto"/>
        <w:jc w:val="both"/>
        <w:rPr>
          <w:rFonts w:eastAsia="Times New Roman" w:cstheme="minorHAnsi"/>
          <w:lang w:eastAsia="fr-FR"/>
        </w:rPr>
      </w:pPr>
      <w:r w:rsidRPr="00FD6D90">
        <w:rPr>
          <w:rFonts w:eastAsia="Times New Roman" w:cstheme="minorHAnsi"/>
          <w:lang w:eastAsia="fr-FR"/>
        </w:rPr>
        <w:t xml:space="preserve"> </w:t>
      </w:r>
      <w:r w:rsidR="007D040F" w:rsidRPr="00FD6D90">
        <w:rPr>
          <w:rFonts w:eastAsia="Times New Roman" w:cstheme="minorHAnsi"/>
          <w:lang w:eastAsia="fr-FR"/>
        </w:rPr>
        <w:t>La</w:t>
      </w:r>
      <w:r w:rsidRPr="00FD6D90">
        <w:rPr>
          <w:rFonts w:eastAsia="Times New Roman" w:cstheme="minorHAnsi"/>
          <w:lang w:eastAsia="fr-FR"/>
        </w:rPr>
        <w:t xml:space="preserve"> mise en place de signalisation de chantiers en conformité avec les arrêtés</w:t>
      </w:r>
    </w:p>
    <w:p w:rsidR="00FD6D90" w:rsidRPr="00FD6D90" w:rsidRDefault="00FD6D90" w:rsidP="00FD6D90">
      <w:pPr>
        <w:pStyle w:val="Paragraphedeliste"/>
        <w:numPr>
          <w:ilvl w:val="0"/>
          <w:numId w:val="3"/>
        </w:numPr>
        <w:spacing w:after="0" w:line="240" w:lineRule="auto"/>
        <w:jc w:val="both"/>
        <w:rPr>
          <w:rFonts w:eastAsia="Times New Roman" w:cstheme="minorHAnsi"/>
          <w:lang w:eastAsia="fr-FR"/>
        </w:rPr>
      </w:pPr>
      <w:r w:rsidRPr="00FD6D90">
        <w:rPr>
          <w:rFonts w:eastAsia="Times New Roman" w:cstheme="minorHAnsi"/>
          <w:lang w:eastAsia="fr-FR"/>
        </w:rPr>
        <w:t xml:space="preserve"> </w:t>
      </w:r>
      <w:r w:rsidR="007D040F" w:rsidRPr="00FD6D90">
        <w:rPr>
          <w:rFonts w:eastAsia="Times New Roman" w:cstheme="minorHAnsi"/>
          <w:lang w:eastAsia="fr-FR"/>
        </w:rPr>
        <w:t>Le</w:t>
      </w:r>
      <w:r w:rsidRPr="00FD6D90">
        <w:rPr>
          <w:rFonts w:eastAsia="Times New Roman" w:cstheme="minorHAnsi"/>
          <w:lang w:eastAsia="fr-FR"/>
        </w:rPr>
        <w:t xml:space="preserve"> désherbage mécanique des espaces verts,</w:t>
      </w:r>
    </w:p>
    <w:p w:rsidR="00FD6D90" w:rsidRPr="00FD6D90" w:rsidRDefault="00FD6D90" w:rsidP="00FD6D90">
      <w:pPr>
        <w:pStyle w:val="Paragraphedeliste"/>
        <w:numPr>
          <w:ilvl w:val="0"/>
          <w:numId w:val="3"/>
        </w:numPr>
        <w:spacing w:after="0" w:line="240" w:lineRule="auto"/>
        <w:jc w:val="both"/>
        <w:rPr>
          <w:rFonts w:eastAsia="Times New Roman" w:cstheme="minorHAnsi"/>
          <w:lang w:eastAsia="fr-FR"/>
        </w:rPr>
      </w:pPr>
      <w:r w:rsidRPr="00FD6D90">
        <w:rPr>
          <w:rFonts w:eastAsia="Times New Roman" w:cstheme="minorHAnsi"/>
          <w:lang w:eastAsia="fr-FR"/>
        </w:rPr>
        <w:t xml:space="preserve"> </w:t>
      </w:r>
      <w:r w:rsidR="007D040F" w:rsidRPr="00FD6D90">
        <w:rPr>
          <w:rFonts w:eastAsia="Times New Roman" w:cstheme="minorHAnsi"/>
          <w:lang w:eastAsia="fr-FR"/>
        </w:rPr>
        <w:t>La</w:t>
      </w:r>
      <w:r w:rsidRPr="00FD6D90">
        <w:rPr>
          <w:rFonts w:eastAsia="Times New Roman" w:cstheme="minorHAnsi"/>
          <w:lang w:eastAsia="fr-FR"/>
        </w:rPr>
        <w:t xml:space="preserve"> conduite, l’entretien régulier du matériel (camion-nacelle, engin de levage, lamier, …)</w:t>
      </w:r>
    </w:p>
    <w:p w:rsidR="006A4CF5" w:rsidRDefault="00FD6D90" w:rsidP="00FD6D90">
      <w:pPr>
        <w:pStyle w:val="Paragraphedeliste"/>
        <w:numPr>
          <w:ilvl w:val="0"/>
          <w:numId w:val="3"/>
        </w:numPr>
        <w:spacing w:after="0" w:line="240" w:lineRule="auto"/>
        <w:jc w:val="both"/>
        <w:rPr>
          <w:rFonts w:eastAsia="Times New Roman" w:cstheme="minorHAnsi"/>
          <w:lang w:eastAsia="fr-FR"/>
        </w:rPr>
      </w:pPr>
      <w:r w:rsidRPr="00FD6D90">
        <w:rPr>
          <w:rFonts w:eastAsia="Times New Roman" w:cstheme="minorHAnsi"/>
          <w:lang w:eastAsia="fr-FR"/>
        </w:rPr>
        <w:t xml:space="preserve"> </w:t>
      </w:r>
      <w:r w:rsidR="007D040F" w:rsidRPr="00FD6D90">
        <w:rPr>
          <w:rFonts w:eastAsia="Times New Roman" w:cstheme="minorHAnsi"/>
          <w:lang w:eastAsia="fr-FR"/>
        </w:rPr>
        <w:t>L’entretien</w:t>
      </w:r>
      <w:r w:rsidRPr="00FD6D90">
        <w:rPr>
          <w:rFonts w:eastAsia="Times New Roman" w:cstheme="minorHAnsi"/>
          <w:lang w:eastAsia="fr-FR"/>
        </w:rPr>
        <w:t>, l’affutage du petit matériel (tronçonneuse, sécateur, taille-haie, …)</w:t>
      </w:r>
    </w:p>
    <w:p w:rsidR="007D040F" w:rsidRPr="00FD6D90" w:rsidRDefault="007D040F" w:rsidP="007D040F">
      <w:pPr>
        <w:pStyle w:val="Paragraphedeliste"/>
        <w:spacing w:after="0" w:line="240" w:lineRule="auto"/>
        <w:jc w:val="both"/>
        <w:rPr>
          <w:rFonts w:eastAsia="Times New Roman" w:cstheme="minorHAnsi"/>
          <w:lang w:eastAsia="fr-FR"/>
        </w:rPr>
      </w:pPr>
    </w:p>
    <w:p w:rsidR="006A4CF5" w:rsidRDefault="007D040F" w:rsidP="007D040F">
      <w:pPr>
        <w:pStyle w:val="Paragraphedeliste"/>
        <w:spacing w:after="0" w:line="240" w:lineRule="auto"/>
        <w:ind w:left="0"/>
        <w:jc w:val="both"/>
        <w:rPr>
          <w:rFonts w:eastAsia="Times New Roman" w:cstheme="minorHAnsi"/>
          <w:lang w:eastAsia="fr-FR"/>
        </w:rPr>
      </w:pPr>
      <w:r>
        <w:rPr>
          <w:rFonts w:eastAsia="Times New Roman" w:cstheme="minorHAnsi"/>
          <w:lang w:eastAsia="fr-FR"/>
        </w:rPr>
        <w:t xml:space="preserve">Ponctuellement, vous pouvez être sollicité pour d’autres missions au sein du service. Vous participez à l’astreinte tempête et à l’astreinte générale. </w:t>
      </w:r>
    </w:p>
    <w:p w:rsidR="00D51EB1" w:rsidRDefault="00D51EB1" w:rsidP="00CD32EB">
      <w:pPr>
        <w:spacing w:after="0" w:line="240" w:lineRule="auto"/>
        <w:jc w:val="both"/>
        <w:rPr>
          <w:rFonts w:cstheme="minorHAnsi"/>
          <w:u w:val="single"/>
        </w:rPr>
      </w:pPr>
    </w:p>
    <w:p w:rsidR="001D6981" w:rsidRPr="00E8144F" w:rsidRDefault="001D6981" w:rsidP="00CD32EB">
      <w:pPr>
        <w:spacing w:after="0" w:line="240" w:lineRule="auto"/>
        <w:jc w:val="both"/>
        <w:rPr>
          <w:rFonts w:cstheme="minorHAnsi"/>
          <w:u w:val="single"/>
        </w:rPr>
      </w:pPr>
    </w:p>
    <w:p w:rsidR="00C52D3C" w:rsidRPr="003B3C09" w:rsidRDefault="000452DF" w:rsidP="00645004">
      <w:pPr>
        <w:spacing w:after="0" w:line="240" w:lineRule="auto"/>
        <w:rPr>
          <w:rFonts w:cstheme="minorHAnsi"/>
          <w:u w:val="single"/>
        </w:rPr>
      </w:pPr>
      <w:r w:rsidRPr="003B3C09">
        <w:rPr>
          <w:rFonts w:cstheme="minorHAnsi"/>
          <w:u w:val="single"/>
        </w:rPr>
        <w:t xml:space="preserve">Particularités du poste </w:t>
      </w:r>
    </w:p>
    <w:p w:rsidR="00952CF5" w:rsidRPr="003B3C09" w:rsidRDefault="00EE721A" w:rsidP="00645004">
      <w:pPr>
        <w:spacing w:after="0" w:line="240" w:lineRule="auto"/>
        <w:rPr>
          <w:rFonts w:cstheme="minorHAnsi"/>
          <w:b/>
        </w:rPr>
      </w:pPr>
      <w:r>
        <w:rPr>
          <w:rFonts w:cstheme="minorHAnsi"/>
          <w:b/>
        </w:rPr>
        <w:t xml:space="preserve">Permis B </w:t>
      </w:r>
      <w:r w:rsidR="006A4CF5">
        <w:rPr>
          <w:rFonts w:cstheme="minorHAnsi"/>
          <w:b/>
        </w:rPr>
        <w:t>(</w:t>
      </w:r>
      <w:r>
        <w:rPr>
          <w:rFonts w:cstheme="minorHAnsi"/>
          <w:b/>
        </w:rPr>
        <w:t>et</w:t>
      </w:r>
      <w:r w:rsidR="006A4CF5">
        <w:rPr>
          <w:rFonts w:cstheme="minorHAnsi"/>
          <w:b/>
        </w:rPr>
        <w:t xml:space="preserve"> C)</w:t>
      </w:r>
    </w:p>
    <w:p w:rsidR="00952CF5" w:rsidRPr="003B3C09" w:rsidRDefault="00952CF5" w:rsidP="00645004">
      <w:pPr>
        <w:spacing w:after="0" w:line="240" w:lineRule="auto"/>
        <w:rPr>
          <w:rFonts w:cstheme="minorHAnsi"/>
          <w:b/>
        </w:rPr>
      </w:pPr>
      <w:r w:rsidRPr="003B3C09">
        <w:rPr>
          <w:rFonts w:cstheme="minorHAnsi"/>
          <w:b/>
        </w:rPr>
        <w:t>Caces R392, R386 (nacelle), R390 (grue)</w:t>
      </w:r>
    </w:p>
    <w:p w:rsidR="00C52D3C" w:rsidRPr="003B3C09" w:rsidRDefault="00C52D3C" w:rsidP="00645004">
      <w:pPr>
        <w:spacing w:after="0" w:line="240" w:lineRule="auto"/>
        <w:rPr>
          <w:rFonts w:cstheme="minorHAnsi"/>
        </w:rPr>
      </w:pPr>
      <w:r w:rsidRPr="003B3C09">
        <w:rPr>
          <w:rFonts w:cstheme="minorHAnsi"/>
        </w:rPr>
        <w:t>Port des EPI</w:t>
      </w:r>
    </w:p>
    <w:p w:rsidR="00C52D3C" w:rsidRPr="003B3C09" w:rsidRDefault="000452DF" w:rsidP="00645004">
      <w:pPr>
        <w:spacing w:after="0" w:line="240" w:lineRule="auto"/>
        <w:rPr>
          <w:rFonts w:cstheme="minorHAnsi"/>
        </w:rPr>
      </w:pPr>
      <w:r w:rsidRPr="003B3C09">
        <w:rPr>
          <w:rFonts w:cstheme="minorHAnsi"/>
        </w:rPr>
        <w:t xml:space="preserve">Respect des </w:t>
      </w:r>
      <w:r w:rsidR="00A662D2" w:rsidRPr="003B3C09">
        <w:rPr>
          <w:rFonts w:cstheme="minorHAnsi"/>
        </w:rPr>
        <w:t>consignes</w:t>
      </w:r>
      <w:r w:rsidRPr="003B3C09">
        <w:rPr>
          <w:rFonts w:cstheme="minorHAnsi"/>
        </w:rPr>
        <w:t xml:space="preserve"> de sécurité</w:t>
      </w:r>
      <w:r w:rsidR="00A662D2" w:rsidRPr="003B3C09">
        <w:rPr>
          <w:rFonts w:cstheme="minorHAnsi"/>
        </w:rPr>
        <w:t xml:space="preserve"> et des délais</w:t>
      </w:r>
    </w:p>
    <w:p w:rsidR="000452DF" w:rsidRDefault="000452DF" w:rsidP="00645004">
      <w:pPr>
        <w:spacing w:after="0" w:line="240" w:lineRule="auto"/>
        <w:rPr>
          <w:rFonts w:cstheme="minorHAnsi"/>
        </w:rPr>
      </w:pPr>
      <w:r w:rsidRPr="003B3C09">
        <w:rPr>
          <w:rFonts w:cstheme="minorHAnsi"/>
        </w:rPr>
        <w:t>Utilisation</w:t>
      </w:r>
      <w:r w:rsidR="00A662D2" w:rsidRPr="003B3C09">
        <w:rPr>
          <w:rFonts w:cstheme="minorHAnsi"/>
        </w:rPr>
        <w:t xml:space="preserve"> et maintenance</w:t>
      </w:r>
      <w:r w:rsidRPr="003B3C09">
        <w:rPr>
          <w:rFonts w:cstheme="minorHAnsi"/>
        </w:rPr>
        <w:t xml:space="preserve"> de matériel motorisé, conduite d’engins</w:t>
      </w:r>
    </w:p>
    <w:p w:rsidR="00E20E15" w:rsidRPr="003B3C09" w:rsidRDefault="00E20E15" w:rsidP="00645004">
      <w:pPr>
        <w:spacing w:after="0" w:line="240" w:lineRule="auto"/>
        <w:rPr>
          <w:rFonts w:cstheme="minorHAnsi"/>
        </w:rPr>
      </w:pPr>
    </w:p>
    <w:p w:rsidR="00E20E15" w:rsidRPr="00E20E15" w:rsidRDefault="00E20E15" w:rsidP="00E20E15">
      <w:pPr>
        <w:spacing w:after="0" w:line="240" w:lineRule="auto"/>
        <w:rPr>
          <w:rFonts w:cstheme="minorHAnsi"/>
        </w:rPr>
      </w:pPr>
      <w:r w:rsidRPr="00E20E15">
        <w:rPr>
          <w:rFonts w:cstheme="minorHAnsi"/>
        </w:rPr>
        <w:t xml:space="preserve">Annualisation </w:t>
      </w:r>
      <w:r w:rsidR="00360606">
        <w:rPr>
          <w:rFonts w:cstheme="minorHAnsi"/>
        </w:rPr>
        <w:t xml:space="preserve">horaire </w:t>
      </w:r>
      <w:r w:rsidRPr="00E20E15">
        <w:rPr>
          <w:rFonts w:cstheme="minorHAnsi"/>
        </w:rPr>
        <w:t>– heures d’été : 7h45/12h15 et 13h30/17h00 – heures d’hiver : 8h15/12h15 et 13h30/16h30.</w:t>
      </w:r>
    </w:p>
    <w:p w:rsidR="000452DF" w:rsidRPr="003B3C09" w:rsidRDefault="00E20E15" w:rsidP="00E20E15">
      <w:pPr>
        <w:spacing w:after="0" w:line="240" w:lineRule="auto"/>
        <w:rPr>
          <w:rFonts w:cstheme="minorHAnsi"/>
        </w:rPr>
      </w:pPr>
      <w:r w:rsidRPr="00E20E15">
        <w:rPr>
          <w:rFonts w:cstheme="minorHAnsi"/>
        </w:rPr>
        <w:t>Possibilité d’aménager les horaires pour respecter les nécessités liées aux besoins des végétaux et respecter la procédure du travail par forte chaleur</w:t>
      </w:r>
      <w:r w:rsidR="00B148DE">
        <w:rPr>
          <w:rFonts w:cstheme="minorHAnsi"/>
        </w:rPr>
        <w:t>.</w:t>
      </w:r>
    </w:p>
    <w:p w:rsidR="00952CF5" w:rsidRPr="003B3C09" w:rsidRDefault="00952CF5" w:rsidP="00645004">
      <w:pPr>
        <w:spacing w:after="0" w:line="240" w:lineRule="auto"/>
        <w:rPr>
          <w:rFonts w:cstheme="minorHAnsi"/>
        </w:rPr>
      </w:pPr>
    </w:p>
    <w:p w:rsidR="00645004" w:rsidRPr="00C214B2" w:rsidRDefault="00645004" w:rsidP="00645004">
      <w:pPr>
        <w:spacing w:after="0" w:line="240" w:lineRule="auto"/>
        <w:jc w:val="both"/>
        <w:rPr>
          <w:rFonts w:ascii="Calibri" w:hAnsi="Calibri" w:cs="Calibri"/>
          <w:b/>
          <w:u w:val="single"/>
        </w:rPr>
      </w:pPr>
      <w:r>
        <w:rPr>
          <w:rFonts w:ascii="Calibri" w:hAnsi="Calibri" w:cs="Calibri"/>
          <w:b/>
          <w:u w:val="single"/>
        </w:rPr>
        <w:lastRenderedPageBreak/>
        <w:t xml:space="preserve">Votre Profil </w:t>
      </w:r>
    </w:p>
    <w:p w:rsidR="006A4CF5" w:rsidRPr="00B148DE" w:rsidRDefault="006A4CF5" w:rsidP="00C270D2">
      <w:pPr>
        <w:spacing w:after="0" w:line="240" w:lineRule="auto"/>
        <w:jc w:val="both"/>
        <w:rPr>
          <w:rStyle w:val="lev"/>
          <w:rFonts w:cstheme="minorHAnsi"/>
          <w:b w:val="0"/>
        </w:rPr>
      </w:pPr>
      <w:r w:rsidRPr="00B148DE">
        <w:rPr>
          <w:rFonts w:cstheme="minorHAnsi"/>
        </w:rPr>
        <w:t xml:space="preserve">Titulaire d’une formation </w:t>
      </w:r>
      <w:r w:rsidR="007D040F">
        <w:rPr>
          <w:rFonts w:cstheme="minorHAnsi"/>
        </w:rPr>
        <w:t>en</w:t>
      </w:r>
      <w:r w:rsidRPr="00B148DE">
        <w:rPr>
          <w:rFonts w:cstheme="minorHAnsi"/>
        </w:rPr>
        <w:t xml:space="preserve"> travaux d’aménagements paysagers, </w:t>
      </w:r>
      <w:r w:rsidR="007D040F">
        <w:rPr>
          <w:rFonts w:cstheme="minorHAnsi"/>
        </w:rPr>
        <w:t>avec un</w:t>
      </w:r>
      <w:r w:rsidR="00914935">
        <w:rPr>
          <w:rFonts w:cstheme="minorHAnsi"/>
        </w:rPr>
        <w:t>e</w:t>
      </w:r>
      <w:r w:rsidR="007D040F">
        <w:rPr>
          <w:rFonts w:cstheme="minorHAnsi"/>
        </w:rPr>
        <w:t xml:space="preserve"> spécialisation</w:t>
      </w:r>
      <w:r w:rsidR="00914935">
        <w:rPr>
          <w:rFonts w:cstheme="minorHAnsi"/>
        </w:rPr>
        <w:t xml:space="preserve"> d’arboriste élagueur </w:t>
      </w:r>
      <w:r w:rsidRPr="00B148DE">
        <w:rPr>
          <w:rFonts w:cstheme="minorHAnsi"/>
        </w:rPr>
        <w:t xml:space="preserve">vous avez le </w:t>
      </w:r>
      <w:r w:rsidRPr="00B148DE">
        <w:rPr>
          <w:rStyle w:val="lev"/>
          <w:rFonts w:cstheme="minorHAnsi"/>
          <w:b w:val="0"/>
        </w:rPr>
        <w:t xml:space="preserve">goût de la nature et des végétaux et vous aimez travailler en extérieur. Lors de précédentes expériences, vous avez su travailler en équipe, être force de proposition et faire preuve de polyvalence.      </w:t>
      </w:r>
    </w:p>
    <w:p w:rsidR="00645004" w:rsidRDefault="00645004" w:rsidP="00645004">
      <w:pPr>
        <w:spacing w:after="0" w:line="240" w:lineRule="auto"/>
        <w:jc w:val="both"/>
        <w:rPr>
          <w:rFonts w:ascii="Calibri" w:hAnsi="Calibri" w:cs="Calibri"/>
        </w:rPr>
      </w:pPr>
    </w:p>
    <w:p w:rsidR="008B49E5" w:rsidRPr="00C214B2" w:rsidRDefault="008B49E5" w:rsidP="00645004">
      <w:pPr>
        <w:spacing w:after="0" w:line="240" w:lineRule="auto"/>
        <w:jc w:val="both"/>
        <w:rPr>
          <w:rFonts w:ascii="Calibri" w:hAnsi="Calibri" w:cs="Calibri"/>
        </w:rPr>
      </w:pPr>
    </w:p>
    <w:p w:rsidR="00645004" w:rsidRPr="00C214B2" w:rsidRDefault="00645004" w:rsidP="00645004">
      <w:pPr>
        <w:spacing w:after="0" w:line="240" w:lineRule="auto"/>
        <w:jc w:val="both"/>
        <w:rPr>
          <w:rFonts w:ascii="Calibri" w:hAnsi="Calibri" w:cs="Calibri"/>
          <w:b/>
          <w:u w:val="single"/>
        </w:rPr>
      </w:pPr>
      <w:r w:rsidRPr="00C214B2">
        <w:rPr>
          <w:rFonts w:ascii="Calibri" w:hAnsi="Calibri" w:cs="Calibri"/>
          <w:b/>
          <w:u w:val="single"/>
        </w:rPr>
        <w:t xml:space="preserve">Nos atouts </w:t>
      </w:r>
    </w:p>
    <w:p w:rsidR="00645004" w:rsidRPr="00C214B2" w:rsidRDefault="00645004" w:rsidP="00645004">
      <w:pPr>
        <w:pStyle w:val="NormalWeb"/>
        <w:spacing w:before="0" w:beforeAutospacing="0" w:after="0" w:afterAutospacing="0"/>
        <w:jc w:val="both"/>
        <w:rPr>
          <w:rFonts w:ascii="Calibri" w:hAnsi="Calibri" w:cs="Calibri"/>
          <w:bCs/>
          <w:i/>
          <w:sz w:val="22"/>
          <w:szCs w:val="22"/>
        </w:rPr>
      </w:pPr>
      <w:r w:rsidRPr="00C214B2">
        <w:rPr>
          <w:rFonts w:ascii="Calibri" w:hAnsi="Calibri" w:cs="Calibri"/>
          <w:bCs/>
          <w:i/>
          <w:sz w:val="22"/>
          <w:szCs w:val="22"/>
        </w:rPr>
        <w:t xml:space="preserve">Rémunération statutaire + régime indemnitaire - </w:t>
      </w:r>
      <w:r w:rsidRPr="00C214B2">
        <w:rPr>
          <w:rFonts w:ascii="Calibri" w:hAnsi="Calibri" w:cs="Calibri"/>
          <w:b/>
          <w:bCs/>
          <w:i/>
          <w:sz w:val="22"/>
          <w:szCs w:val="22"/>
        </w:rPr>
        <w:t xml:space="preserve">groupe de fonction </w:t>
      </w:r>
      <w:r w:rsidR="00C8402E">
        <w:rPr>
          <w:rFonts w:ascii="Calibri" w:hAnsi="Calibri" w:cs="Calibri"/>
          <w:b/>
          <w:bCs/>
          <w:i/>
          <w:sz w:val="22"/>
          <w:szCs w:val="22"/>
        </w:rPr>
        <w:t>C2</w:t>
      </w:r>
      <w:r w:rsidRPr="00C214B2">
        <w:rPr>
          <w:rFonts w:ascii="Calibri" w:hAnsi="Calibri" w:cs="Calibri"/>
          <w:bCs/>
          <w:i/>
          <w:sz w:val="22"/>
          <w:szCs w:val="22"/>
        </w:rPr>
        <w:t xml:space="preserve">, </w:t>
      </w:r>
    </w:p>
    <w:p w:rsidR="00645004" w:rsidRPr="00C214B2" w:rsidRDefault="00645004" w:rsidP="00645004">
      <w:pPr>
        <w:pStyle w:val="NormalWeb"/>
        <w:spacing w:before="0" w:beforeAutospacing="0" w:after="0" w:afterAutospacing="0"/>
        <w:jc w:val="both"/>
        <w:rPr>
          <w:rFonts w:ascii="Calibri" w:hAnsi="Calibri" w:cs="Calibri"/>
          <w:bCs/>
          <w:i/>
          <w:sz w:val="22"/>
          <w:szCs w:val="22"/>
        </w:rPr>
      </w:pPr>
      <w:r w:rsidRPr="00C214B2">
        <w:rPr>
          <w:rFonts w:ascii="Calibri" w:hAnsi="Calibri" w:cs="Calibri"/>
          <w:bCs/>
          <w:i/>
          <w:sz w:val="22"/>
          <w:szCs w:val="22"/>
        </w:rPr>
        <w:t>Pour les contractuels : CDD de 1 à 3 ans</w:t>
      </w:r>
      <w:r w:rsidRPr="00C214B2">
        <w:rPr>
          <w:rFonts w:ascii="Calibri" w:hAnsi="Calibri" w:cs="Calibri"/>
          <w:b/>
          <w:bCs/>
          <w:i/>
          <w:sz w:val="22"/>
          <w:szCs w:val="22"/>
        </w:rPr>
        <w:t xml:space="preserve"> </w:t>
      </w:r>
      <w:r w:rsidRPr="00C214B2">
        <w:rPr>
          <w:rFonts w:ascii="Calibri" w:hAnsi="Calibri" w:cs="Calibri"/>
          <w:bCs/>
          <w:i/>
          <w:sz w:val="22"/>
          <w:szCs w:val="22"/>
        </w:rPr>
        <w:t xml:space="preserve">renouvelable </w:t>
      </w:r>
    </w:p>
    <w:p w:rsidR="00645004" w:rsidRDefault="00645004" w:rsidP="00645004">
      <w:pPr>
        <w:spacing w:after="0" w:line="240" w:lineRule="auto"/>
        <w:jc w:val="both"/>
        <w:rPr>
          <w:rFonts w:ascii="Calibri" w:hAnsi="Calibri" w:cs="Calibri"/>
          <w:i/>
        </w:rPr>
      </w:pPr>
      <w:r w:rsidRPr="00C214B2">
        <w:rPr>
          <w:rFonts w:ascii="Calibri" w:hAnsi="Calibri" w:cs="Calibri"/>
          <w:i/>
        </w:rPr>
        <w:t xml:space="preserve">Evolution professionnelle : Accessibilité à des formations </w:t>
      </w:r>
    </w:p>
    <w:p w:rsidR="00645004" w:rsidRPr="00C214B2" w:rsidRDefault="00645004" w:rsidP="00645004">
      <w:pPr>
        <w:spacing w:after="0" w:line="240" w:lineRule="auto"/>
        <w:jc w:val="both"/>
        <w:rPr>
          <w:rFonts w:ascii="Calibri" w:hAnsi="Calibri" w:cs="Calibri"/>
          <w:i/>
        </w:rPr>
      </w:pPr>
      <w:r w:rsidRPr="00C214B2">
        <w:rPr>
          <w:rFonts w:ascii="Calibri" w:hAnsi="Calibri" w:cs="Calibri"/>
          <w:i/>
        </w:rPr>
        <w:t>Possibilité de mutuelle avec prise en charge employeur</w:t>
      </w:r>
    </w:p>
    <w:p w:rsidR="00645004" w:rsidRPr="00C214B2" w:rsidRDefault="00645004" w:rsidP="00645004">
      <w:pPr>
        <w:spacing w:after="0" w:line="240" w:lineRule="auto"/>
        <w:jc w:val="both"/>
        <w:rPr>
          <w:rFonts w:ascii="Calibri" w:hAnsi="Calibri" w:cs="Calibri"/>
          <w:i/>
        </w:rPr>
      </w:pPr>
      <w:r w:rsidRPr="00C214B2">
        <w:rPr>
          <w:rFonts w:ascii="Calibri" w:hAnsi="Calibri" w:cs="Calibri"/>
          <w:i/>
        </w:rPr>
        <w:t xml:space="preserve">Comité des œuvres sociales : billetterie, activités sportives etc… </w:t>
      </w:r>
    </w:p>
    <w:p w:rsidR="00645004" w:rsidRPr="00C214B2" w:rsidRDefault="00645004" w:rsidP="00645004">
      <w:pPr>
        <w:spacing w:after="0" w:line="240" w:lineRule="auto"/>
        <w:jc w:val="both"/>
        <w:rPr>
          <w:rFonts w:ascii="Calibri" w:hAnsi="Calibri" w:cs="Calibri"/>
          <w:i/>
        </w:rPr>
      </w:pPr>
      <w:r w:rsidRPr="00C214B2">
        <w:rPr>
          <w:rFonts w:ascii="Calibri" w:hAnsi="Calibri" w:cs="Calibri"/>
          <w:i/>
        </w:rPr>
        <w:t>Restaurant collectif</w:t>
      </w:r>
    </w:p>
    <w:p w:rsidR="00645004" w:rsidRPr="00C214B2" w:rsidRDefault="00645004" w:rsidP="00645004">
      <w:pPr>
        <w:spacing w:after="0" w:line="240" w:lineRule="auto"/>
        <w:rPr>
          <w:rFonts w:ascii="Calibri" w:hAnsi="Calibri" w:cs="Calibri"/>
          <w:i/>
        </w:rPr>
      </w:pPr>
    </w:p>
    <w:p w:rsidR="00645004" w:rsidRPr="00C214B2" w:rsidRDefault="00645004" w:rsidP="00C270D2">
      <w:pPr>
        <w:spacing w:after="0" w:line="240" w:lineRule="auto"/>
        <w:rPr>
          <w:rFonts w:ascii="Calibri" w:hAnsi="Calibri" w:cs="Calibri"/>
        </w:rPr>
      </w:pPr>
      <w:r w:rsidRPr="00C214B2">
        <w:rPr>
          <w:rFonts w:ascii="Calibri" w:hAnsi="Calibri" w:cs="Calibri"/>
        </w:rPr>
        <w:t xml:space="preserve">Vous souhaitez mettre vos compétences au service de Chartres Métropole. Rejoignez- nous ! </w:t>
      </w:r>
    </w:p>
    <w:p w:rsidR="00645004" w:rsidRPr="00C214B2" w:rsidRDefault="00645004" w:rsidP="00645004">
      <w:pPr>
        <w:spacing w:after="0" w:line="240" w:lineRule="auto"/>
        <w:rPr>
          <w:rFonts w:ascii="Calibri" w:hAnsi="Calibri" w:cs="Calibri"/>
          <w:i/>
        </w:rPr>
      </w:pPr>
    </w:p>
    <w:p w:rsidR="00645004" w:rsidRPr="00C214B2" w:rsidRDefault="00645004" w:rsidP="00645004">
      <w:pPr>
        <w:spacing w:after="0" w:line="240" w:lineRule="auto"/>
        <w:jc w:val="both"/>
        <w:rPr>
          <w:rFonts w:ascii="Calibri" w:hAnsi="Calibri" w:cs="Calibri"/>
        </w:rPr>
      </w:pPr>
      <w:r w:rsidRPr="00C214B2">
        <w:rPr>
          <w:rFonts w:ascii="Calibri" w:hAnsi="Calibri" w:cs="Calibri"/>
          <w:i/>
        </w:rPr>
        <w:t>Conformément au principe d’égalité d’accès à l’emploi public, cet emploi est ouvert à tous les candidats remplissant les conditions statutaires requises, définies par le code général de la fonction publique. A compétences égales, toutes les candidatures sont étudiées.</w:t>
      </w:r>
    </w:p>
    <w:p w:rsidR="00645004" w:rsidRPr="00C214B2" w:rsidRDefault="00645004" w:rsidP="00645004">
      <w:pPr>
        <w:spacing w:after="0" w:line="240" w:lineRule="auto"/>
        <w:jc w:val="both"/>
        <w:rPr>
          <w:rFonts w:ascii="Calibri" w:hAnsi="Calibri" w:cs="Calibri"/>
        </w:rPr>
      </w:pPr>
    </w:p>
    <w:p w:rsidR="00645004" w:rsidRPr="00C214B2" w:rsidRDefault="00645004" w:rsidP="00645004">
      <w:pPr>
        <w:spacing w:after="0" w:line="240" w:lineRule="auto"/>
        <w:jc w:val="both"/>
        <w:rPr>
          <w:rFonts w:ascii="Calibri" w:hAnsi="Calibri" w:cs="Calibri"/>
          <w:b/>
        </w:rPr>
      </w:pPr>
      <w:r w:rsidRPr="00C214B2">
        <w:rPr>
          <w:rFonts w:ascii="Calibri" w:hAnsi="Calibri" w:cs="Calibri"/>
        </w:rPr>
        <w:t xml:space="preserve">Si ce poste vous intéresse, merci de faire parvenir votre candidature </w:t>
      </w:r>
      <w:r w:rsidRPr="00C214B2">
        <w:rPr>
          <w:rFonts w:ascii="Calibri" w:hAnsi="Calibri" w:cs="Calibri"/>
          <w:b/>
        </w:rPr>
        <w:t>(lettre de motivation et CV)</w:t>
      </w:r>
      <w:r w:rsidRPr="00C214B2">
        <w:rPr>
          <w:rFonts w:ascii="Calibri" w:hAnsi="Calibri" w:cs="Calibri"/>
        </w:rPr>
        <w:t xml:space="preserve"> à Chartres métropole - Direction des Ressources Humaines, par mail : </w:t>
      </w:r>
      <w:hyperlink r:id="rId9" w:history="1">
        <w:r w:rsidRPr="00C214B2">
          <w:rPr>
            <w:rStyle w:val="Lienhypertexte"/>
            <w:rFonts w:ascii="Calibri" w:hAnsi="Calibri" w:cs="Calibri"/>
            <w:color w:val="0070C0"/>
          </w:rPr>
          <w:t>recrutement@agglo-ville.chartres.fr</w:t>
        </w:r>
      </w:hyperlink>
      <w:r w:rsidRPr="00C214B2">
        <w:rPr>
          <w:rFonts w:ascii="Calibri" w:hAnsi="Calibri" w:cs="Calibri"/>
        </w:rPr>
        <w:t xml:space="preserve">, </w:t>
      </w:r>
      <w:r>
        <w:rPr>
          <w:rFonts w:ascii="Calibri" w:hAnsi="Calibri" w:cs="Calibri"/>
          <w:b/>
        </w:rPr>
        <w:t xml:space="preserve">avant le </w:t>
      </w:r>
      <w:r w:rsidR="00075F70">
        <w:rPr>
          <w:rFonts w:ascii="Calibri" w:hAnsi="Calibri" w:cs="Calibri"/>
          <w:b/>
        </w:rPr>
        <w:t>15 septembre 2</w:t>
      </w:r>
      <w:r w:rsidRPr="00982C82">
        <w:rPr>
          <w:rFonts w:ascii="Calibri" w:hAnsi="Calibri" w:cs="Calibri"/>
          <w:b/>
        </w:rPr>
        <w:t>022.</w:t>
      </w:r>
    </w:p>
    <w:p w:rsidR="00645004" w:rsidRPr="00C214B2" w:rsidRDefault="00645004" w:rsidP="00645004">
      <w:pPr>
        <w:spacing w:after="0" w:line="240" w:lineRule="auto"/>
        <w:jc w:val="both"/>
        <w:rPr>
          <w:rFonts w:ascii="Calibri" w:hAnsi="Calibri" w:cs="Calibri"/>
          <w:b/>
          <w:i/>
        </w:rPr>
      </w:pPr>
    </w:p>
    <w:p w:rsidR="00645004" w:rsidRPr="00C214B2" w:rsidRDefault="00645004" w:rsidP="00645004">
      <w:pPr>
        <w:spacing w:after="0" w:line="240" w:lineRule="auto"/>
        <w:jc w:val="both"/>
        <w:rPr>
          <w:rFonts w:ascii="Calibri" w:hAnsi="Calibri" w:cs="Calibri"/>
          <w:b/>
          <w:i/>
        </w:rPr>
      </w:pPr>
    </w:p>
    <w:p w:rsidR="00645004" w:rsidRPr="00E342E5" w:rsidRDefault="00645004" w:rsidP="00075F70">
      <w:pPr>
        <w:tabs>
          <w:tab w:val="center" w:pos="7371"/>
        </w:tabs>
        <w:spacing w:after="0" w:line="240" w:lineRule="auto"/>
        <w:jc w:val="both"/>
        <w:rPr>
          <w:rFonts w:ascii="Calibri" w:hAnsi="Calibri" w:cs="Calibri"/>
          <w:b/>
        </w:rPr>
      </w:pPr>
      <w:r w:rsidRPr="00C214B2">
        <w:rPr>
          <w:rFonts w:ascii="Calibri" w:hAnsi="Calibri" w:cs="Calibri"/>
          <w:b/>
          <w:i/>
        </w:rPr>
        <w:tab/>
      </w:r>
      <w:bookmarkStart w:id="0" w:name="_GoBack"/>
      <w:bookmarkEnd w:id="0"/>
    </w:p>
    <w:p w:rsidR="00E8144F" w:rsidRPr="00E8144F" w:rsidRDefault="00E8144F" w:rsidP="00645004">
      <w:pPr>
        <w:spacing w:after="0" w:line="240" w:lineRule="auto"/>
        <w:rPr>
          <w:rFonts w:cstheme="minorHAnsi"/>
        </w:rPr>
      </w:pPr>
    </w:p>
    <w:sectPr w:rsidR="00E8144F" w:rsidRPr="00E8144F" w:rsidSect="00645004">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7905" w:rsidRDefault="008D7905" w:rsidP="00EE721A">
      <w:pPr>
        <w:spacing w:after="0" w:line="240" w:lineRule="auto"/>
      </w:pPr>
      <w:r>
        <w:separator/>
      </w:r>
    </w:p>
  </w:endnote>
  <w:endnote w:type="continuationSeparator" w:id="0">
    <w:p w:rsidR="008D7905" w:rsidRDefault="008D7905" w:rsidP="00EE72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7905" w:rsidRDefault="008D7905" w:rsidP="00EE721A">
      <w:pPr>
        <w:spacing w:after="0" w:line="240" w:lineRule="auto"/>
      </w:pPr>
      <w:r>
        <w:separator/>
      </w:r>
    </w:p>
  </w:footnote>
  <w:footnote w:type="continuationSeparator" w:id="0">
    <w:p w:rsidR="008D7905" w:rsidRDefault="008D7905" w:rsidP="00EE72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0153B"/>
    <w:multiLevelType w:val="hybridMultilevel"/>
    <w:tmpl w:val="5C8CE6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33F484D"/>
    <w:multiLevelType w:val="hybridMultilevel"/>
    <w:tmpl w:val="427ABD76"/>
    <w:lvl w:ilvl="0" w:tplc="50CABA08">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34C248F"/>
    <w:multiLevelType w:val="hybridMultilevel"/>
    <w:tmpl w:val="7D7A11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ECD0DD3"/>
    <w:multiLevelType w:val="hybridMultilevel"/>
    <w:tmpl w:val="AED6D342"/>
    <w:lvl w:ilvl="0" w:tplc="2D6C02B8">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D3C"/>
    <w:rsid w:val="00036E9D"/>
    <w:rsid w:val="000452DF"/>
    <w:rsid w:val="00075F70"/>
    <w:rsid w:val="00122677"/>
    <w:rsid w:val="001D485D"/>
    <w:rsid w:val="001D6981"/>
    <w:rsid w:val="0020079D"/>
    <w:rsid w:val="00226CBA"/>
    <w:rsid w:val="0031086D"/>
    <w:rsid w:val="00360606"/>
    <w:rsid w:val="003B3C09"/>
    <w:rsid w:val="003F4A94"/>
    <w:rsid w:val="004F6907"/>
    <w:rsid w:val="005A37AB"/>
    <w:rsid w:val="00645004"/>
    <w:rsid w:val="006A44A4"/>
    <w:rsid w:val="006A4CF5"/>
    <w:rsid w:val="006F185D"/>
    <w:rsid w:val="007763B5"/>
    <w:rsid w:val="00791302"/>
    <w:rsid w:val="00792BC6"/>
    <w:rsid w:val="007D040F"/>
    <w:rsid w:val="007D2184"/>
    <w:rsid w:val="008443B7"/>
    <w:rsid w:val="008B49E5"/>
    <w:rsid w:val="008D7905"/>
    <w:rsid w:val="00914935"/>
    <w:rsid w:val="0095001A"/>
    <w:rsid w:val="00951F62"/>
    <w:rsid w:val="00952CF5"/>
    <w:rsid w:val="00956B78"/>
    <w:rsid w:val="00982C82"/>
    <w:rsid w:val="00A662D2"/>
    <w:rsid w:val="00AC4FFE"/>
    <w:rsid w:val="00AD4667"/>
    <w:rsid w:val="00B148DE"/>
    <w:rsid w:val="00C2514D"/>
    <w:rsid w:val="00C270D2"/>
    <w:rsid w:val="00C42BD2"/>
    <w:rsid w:val="00C52D3C"/>
    <w:rsid w:val="00C8402E"/>
    <w:rsid w:val="00CD32EB"/>
    <w:rsid w:val="00D51EB1"/>
    <w:rsid w:val="00D63B1D"/>
    <w:rsid w:val="00D870F4"/>
    <w:rsid w:val="00DB00C8"/>
    <w:rsid w:val="00DD0C36"/>
    <w:rsid w:val="00DF7495"/>
    <w:rsid w:val="00E16AA6"/>
    <w:rsid w:val="00E20E15"/>
    <w:rsid w:val="00E8144F"/>
    <w:rsid w:val="00EE721A"/>
    <w:rsid w:val="00F7743B"/>
    <w:rsid w:val="00FD6D9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0E3C6"/>
  <w15:chartTrackingRefBased/>
  <w15:docId w15:val="{1A386C91-56B8-4F0F-8981-57B7C4ACC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C52D3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952CF5"/>
    <w:rPr>
      <w:b/>
      <w:bCs/>
    </w:rPr>
  </w:style>
  <w:style w:type="paragraph" w:styleId="Paragraphedeliste">
    <w:name w:val="List Paragraph"/>
    <w:basedOn w:val="Normal"/>
    <w:uiPriority w:val="34"/>
    <w:qFormat/>
    <w:rsid w:val="00E8144F"/>
    <w:pPr>
      <w:ind w:left="720"/>
      <w:contextualSpacing/>
    </w:pPr>
  </w:style>
  <w:style w:type="paragraph" w:styleId="En-tte">
    <w:name w:val="header"/>
    <w:basedOn w:val="Normal"/>
    <w:link w:val="En-tteCar"/>
    <w:uiPriority w:val="99"/>
    <w:unhideWhenUsed/>
    <w:rsid w:val="00EE721A"/>
    <w:pPr>
      <w:tabs>
        <w:tab w:val="center" w:pos="4536"/>
        <w:tab w:val="right" w:pos="9072"/>
      </w:tabs>
      <w:spacing w:after="0" w:line="240" w:lineRule="auto"/>
    </w:pPr>
  </w:style>
  <w:style w:type="character" w:customStyle="1" w:styleId="En-tteCar">
    <w:name w:val="En-tête Car"/>
    <w:basedOn w:val="Policepardfaut"/>
    <w:link w:val="En-tte"/>
    <w:uiPriority w:val="99"/>
    <w:rsid w:val="00EE721A"/>
  </w:style>
  <w:style w:type="paragraph" w:styleId="Pieddepage">
    <w:name w:val="footer"/>
    <w:basedOn w:val="Normal"/>
    <w:link w:val="PieddepageCar"/>
    <w:uiPriority w:val="99"/>
    <w:unhideWhenUsed/>
    <w:rsid w:val="00EE721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E721A"/>
  </w:style>
  <w:style w:type="character" w:styleId="Lienhypertexte">
    <w:name w:val="Hyperlink"/>
    <w:rsid w:val="00645004"/>
    <w:rPr>
      <w:color w:val="0000FF"/>
      <w:u w:val="single"/>
    </w:rPr>
  </w:style>
  <w:style w:type="paragraph" w:styleId="Textedebulles">
    <w:name w:val="Balloon Text"/>
    <w:basedOn w:val="Normal"/>
    <w:link w:val="TextedebullesCar"/>
    <w:uiPriority w:val="99"/>
    <w:semiHidden/>
    <w:unhideWhenUsed/>
    <w:rsid w:val="003F4A9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F4A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990808">
      <w:bodyDiv w:val="1"/>
      <w:marLeft w:val="0"/>
      <w:marRight w:val="0"/>
      <w:marTop w:val="0"/>
      <w:marBottom w:val="0"/>
      <w:divBdr>
        <w:top w:val="none" w:sz="0" w:space="0" w:color="auto"/>
        <w:left w:val="none" w:sz="0" w:space="0" w:color="auto"/>
        <w:bottom w:val="none" w:sz="0" w:space="0" w:color="auto"/>
        <w:right w:val="none" w:sz="0" w:space="0" w:color="auto"/>
      </w:divBdr>
    </w:div>
    <w:div w:id="168539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ecrutement@agglo-ville.chartre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AE1F75-69D8-4C62-8784-483BBBCA0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566</Words>
  <Characters>3119</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Agglo et ville de Chartres</Company>
  <LinksUpToDate>false</LinksUpToDate>
  <CharactersWithSpaces>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lderrien</dc:creator>
  <cp:keywords/>
  <dc:description/>
  <cp:lastModifiedBy>dbignon</cp:lastModifiedBy>
  <cp:revision>2</cp:revision>
  <cp:lastPrinted>2022-05-11T12:30:00Z</cp:lastPrinted>
  <dcterms:created xsi:type="dcterms:W3CDTF">2022-07-04T11:54:00Z</dcterms:created>
  <dcterms:modified xsi:type="dcterms:W3CDTF">2022-07-04T11:54:00Z</dcterms:modified>
</cp:coreProperties>
</file>